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68" w:rsidRDefault="00690F68" w:rsidP="002B2F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>Výzva</w:t>
      </w:r>
      <w:r w:rsidR="00B50089"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 xml:space="preserve"> na predloženie cenovej ponuky</w:t>
      </w:r>
    </w:p>
    <w:p w:rsidR="00690F68" w:rsidRPr="00EC6AB8" w:rsidRDefault="00EC6AB8" w:rsidP="00EC6A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E713A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podľa 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zákona č. 343/2015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. o verejnom obstarávaní </w:t>
      </w:r>
      <w:r w:rsidR="0004490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a o zmene a doplnení niektorých zákonov </w:t>
      </w:r>
      <w:r w:rsidR="002B2FF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na v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ypracovanie projektovej dokumentácie pre stavebné povolenie a realizáciu pre stavbu „</w:t>
      </w:r>
      <w:r w:rsidR="00690F68">
        <w:rPr>
          <w:rFonts w:ascii="Times New Roman" w:hAnsi="Times New Roman"/>
          <w:b/>
          <w:sz w:val="24"/>
          <w:szCs w:val="24"/>
        </w:rPr>
        <w:t>Budovanie prvkov zelenej infraštruktúry v obci Drienovská Nová Ves.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“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Obec Drienovská Nová Ves, ako verejný obstarávateľ podľa § 7 zákona č. 343/2015 Z. z. o verejnom obstarávaní a o zmene a doplnení niektorých zákonov (ďalej len zákon o verejnom obstarávaní) Vás vyzýva </w:t>
      </w:r>
      <w:r w:rsidR="00044902">
        <w:rPr>
          <w:rFonts w:ascii="Times New Roman" w:eastAsia="Times New Roman" w:hAnsi="Times New Roman"/>
          <w:sz w:val="24"/>
          <w:szCs w:val="24"/>
          <w:lang w:eastAsia="sk-SK"/>
        </w:rPr>
        <w:t xml:space="preserve">na predloženie cenovej ponuky </w:t>
      </w:r>
      <w:r w:rsidR="002B2FFC">
        <w:rPr>
          <w:rFonts w:ascii="Times New Roman" w:eastAsia="Times New Roman" w:hAnsi="Times New Roman"/>
          <w:sz w:val="24"/>
          <w:szCs w:val="24"/>
          <w:lang w:eastAsia="sk-SK"/>
        </w:rPr>
        <w:t xml:space="preserve">na 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Vypracovanie projektovej dokumentácie pre stavebné povolenie a realizáciu pre stavbu „</w:t>
      </w:r>
      <w:r>
        <w:rPr>
          <w:rFonts w:ascii="Times New Roman" w:hAnsi="Times New Roman"/>
          <w:b/>
          <w:sz w:val="24"/>
          <w:szCs w:val="24"/>
        </w:rPr>
        <w:t>Budovanie prvkov zelenej infraštruktúry v obci Drienovská Nová Ves.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“</w:t>
      </w:r>
    </w:p>
    <w:p w:rsid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Identifikácia verejného obstarávateľa:</w:t>
      </w:r>
    </w:p>
    <w:p w:rsid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Názov: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Obec Drienovská Nová Ves</w:t>
      </w:r>
    </w:p>
    <w:p w:rsidR="00690F68" w:rsidRP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IČO: </w:t>
      </w:r>
      <w:r w:rsidRPr="00690F68">
        <w:rPr>
          <w:rFonts w:ascii="Times New Roman" w:hAnsi="Times New Roman"/>
          <w:sz w:val="24"/>
          <w:szCs w:val="24"/>
        </w:rPr>
        <w:t>00326976</w:t>
      </w:r>
      <w:r w:rsidRP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690F68" w:rsidRP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DIČ: </w:t>
      </w:r>
      <w:r w:rsidRPr="00690F68">
        <w:rPr>
          <w:rFonts w:ascii="Times New Roman" w:hAnsi="Times New Roman"/>
          <w:sz w:val="24"/>
          <w:szCs w:val="24"/>
        </w:rPr>
        <w:t>2021225448</w:t>
      </w:r>
    </w:p>
    <w:p w:rsid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Poštová adresa: </w:t>
      </w:r>
      <w:r w:rsidRPr="00690F68">
        <w:rPr>
          <w:rFonts w:ascii="Times New Roman" w:eastAsia="Times New Roman" w:hAnsi="Times New Roman"/>
          <w:bCs/>
          <w:sz w:val="24"/>
          <w:szCs w:val="24"/>
          <w:lang w:eastAsia="sk-SK"/>
        </w:rPr>
        <w:t>Drienovská Nová Ves 83, 082 01 Drienovská Nová Ves</w:t>
      </w:r>
    </w:p>
    <w:p w:rsid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Zastúpený: </w:t>
      </w:r>
      <w:r w:rsidRPr="00690F68">
        <w:rPr>
          <w:rFonts w:ascii="Times New Roman" w:hAnsi="Times New Roman"/>
          <w:sz w:val="24"/>
          <w:szCs w:val="24"/>
        </w:rPr>
        <w:t>Ing. Ján Brozman</w:t>
      </w:r>
      <w:r w:rsidRPr="00690F68">
        <w:rPr>
          <w:rFonts w:ascii="Times New Roman" w:eastAsia="Times New Roman" w:hAnsi="Times New Roman"/>
          <w:b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starosta obce</w:t>
      </w:r>
    </w:p>
    <w:p w:rsid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Tel.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r>
        <w:rPr>
          <w:rFonts w:ascii="Times New Roman" w:hAnsi="Times New Roman"/>
          <w:sz w:val="24"/>
          <w:szCs w:val="24"/>
        </w:rPr>
        <w:t>051/7797186</w:t>
      </w:r>
    </w:p>
    <w:p w:rsidR="00690F68" w:rsidRDefault="00690F68" w:rsidP="00690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E-mail: </w:t>
      </w:r>
      <w:hyperlink r:id="rId5" w:history="1">
        <w:r w:rsidRPr="001B31F7">
          <w:rPr>
            <w:rStyle w:val="Hypertextovprepojenie"/>
            <w:rFonts w:ascii="Times New Roman" w:hAnsi="Times New Roman"/>
            <w:sz w:val="24"/>
            <w:szCs w:val="24"/>
          </w:rPr>
          <w:t>obecny.urad@drienovskanovaves.sk</w:t>
        </w:r>
      </w:hyperlink>
    </w:p>
    <w:p w:rsidR="00690F68" w:rsidRDefault="00690F68" w:rsidP="00690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Web: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www.drienovskanovaves.sk 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2. </w:t>
      </w:r>
      <w:r w:rsidR="00C6630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Opis predmetu zákazky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:</w:t>
      </w:r>
    </w:p>
    <w:p w:rsidR="00690F68" w:rsidRDefault="00690F68" w:rsidP="00690F68">
      <w:pPr>
        <w:pStyle w:val="Default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Predmetom zákazky je vypracovanie projektovej dokumentácie pre stavebné povolenie a realizáciu pre stavbu „</w:t>
      </w:r>
      <w:r w:rsidR="002B2FFC">
        <w:rPr>
          <w:rFonts w:ascii="Times New Roman" w:hAnsi="Times New Roman" w:cs="Times New Roman"/>
        </w:rPr>
        <w:t>Budovanie prvkov zelenej infraštruktúry v obci Drienovská Nová Ves.</w:t>
      </w:r>
      <w:r>
        <w:rPr>
          <w:rFonts w:ascii="Times New Roman" w:eastAsia="Times New Roman" w:hAnsi="Times New Roman" w:cs="Times New Roman"/>
          <w:lang w:eastAsia="sk-SK"/>
        </w:rPr>
        <w:t>“ v súlade s podmienkami výzvy č. IROP-PO</w:t>
      </w:r>
      <w:r>
        <w:rPr>
          <w:rFonts w:ascii="Times New Roman" w:hAnsi="Times New Roman" w:cs="Times New Roman"/>
          <w:bCs/>
        </w:rPr>
        <w:t>4-SC431-2017-16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690F68" w:rsidRDefault="00690F68" w:rsidP="00690F68">
      <w:pPr>
        <w:pStyle w:val="Default"/>
        <w:jc w:val="both"/>
      </w:pPr>
      <w:r>
        <w:t xml:space="preserve"> </w:t>
      </w:r>
    </w:p>
    <w:p w:rsidR="00044902" w:rsidRPr="00C66308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>Územie</w:t>
      </w:r>
      <w:proofErr w:type="spell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č.1 </w:t>
      </w:r>
      <w:proofErr w:type="spell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>Parcela</w:t>
      </w:r>
      <w:proofErr w:type="spell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501/</w:t>
      </w:r>
      <w:proofErr w:type="gram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>1 ,</w:t>
      </w:r>
      <w:proofErr w:type="gram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501/2</w:t>
      </w:r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Oddychová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detské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ihriská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+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informačná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tabuľa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Pikniková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ohniskom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sedením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lavicami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stolom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šport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, fitness,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exteriérový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šach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petang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Náučná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vytvorenie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hmyzišťa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sledovanie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rôzných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druhov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hmyzu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motýľov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Posilnenie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peších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komunikácii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v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obci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Výsadba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zelených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prvkov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protihlukovej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steny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cestného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telesa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Odvedenie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zrážkovej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vody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cesty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štrkového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drenážného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pásu</w:t>
      </w:r>
      <w:proofErr w:type="spellEnd"/>
    </w:p>
    <w:p w:rsidR="00044902" w:rsidRPr="00044902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44902" w:rsidRPr="00C66308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>Územie</w:t>
      </w:r>
      <w:proofErr w:type="spell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č.2  </w:t>
      </w:r>
      <w:proofErr w:type="spell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>Parcela</w:t>
      </w:r>
      <w:proofErr w:type="spellEnd"/>
      <w:proofErr w:type="gram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79/2 , 79/3</w:t>
      </w:r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Oddychová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detské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systémové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zariadenia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gumovými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dopadovými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plochami</w:t>
      </w:r>
      <w:proofErr w:type="spellEnd"/>
    </w:p>
    <w:p w:rsidR="00044902" w:rsidRPr="00044902" w:rsidRDefault="00044902" w:rsidP="00C66308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Vytvorenie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chodníčka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malé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deti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možnosťou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výuky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cyklistiky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/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malé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bicykle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trojkolky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kolobežky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/</w:t>
      </w:r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Oddychová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rodičov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dozor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lavicami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stolmi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Detský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drevený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6 –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uholníkový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altánok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oddych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Výsadba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zelených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prvkov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protihlukovej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steny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železničnej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trate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cestnej</w:t>
      </w:r>
      <w:proofErr w:type="spellEnd"/>
    </w:p>
    <w:p w:rsidR="00044902" w:rsidRPr="00044902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komunikácie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Odvedenie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zrážkovej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vody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cesty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štrkového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drenážného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pásu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Náučná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vytvorením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dreveného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krmítka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vtáctvo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lavičkou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sledovanie</w:t>
      </w:r>
      <w:proofErr w:type="spellEnd"/>
    </w:p>
    <w:p w:rsidR="00044902" w:rsidRPr="00044902" w:rsidRDefault="00044902" w:rsidP="00C66308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Výsadba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ovocných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kríkov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ostružín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následným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pestovaním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staraním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kríky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možnosťou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konzumácie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vlastne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vypestovaného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ovocia</w:t>
      </w:r>
      <w:proofErr w:type="spellEnd"/>
    </w:p>
    <w:p w:rsidR="00044902" w:rsidRPr="00044902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44902" w:rsidRPr="00C66308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Územie</w:t>
      </w:r>
      <w:proofErr w:type="spell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č.3 </w:t>
      </w:r>
      <w:proofErr w:type="spellStart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>Parcela</w:t>
      </w:r>
      <w:proofErr w:type="spellEnd"/>
      <w:r w:rsidRPr="00C6630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2/1 a 2/2</w:t>
      </w:r>
    </w:p>
    <w:p w:rsidR="00044902" w:rsidRPr="00044902" w:rsidRDefault="00044902" w:rsidP="00C66308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Kultúrno-spoločenská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/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vytvorenie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malého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oblúkového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javiska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javiskové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formy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miestných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umelcov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hľadiska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divákov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Oddychová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zóna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rodičov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dozor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lavicami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stolmi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Workoutové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ihrisko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gumennou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dopadovou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plochou</w:t>
      </w:r>
      <w:proofErr w:type="spellEnd"/>
    </w:p>
    <w:p w:rsidR="00044902" w:rsidRPr="00044902" w:rsidRDefault="00044902" w:rsidP="00C66308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Vytvorenie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zeleného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ihriska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loptové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hry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bránkami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vyrovnanou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upravenou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trávnatou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plochou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Výsadba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zelených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prvkov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protihlukovej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steny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železničnej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trate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cestnej</w:t>
      </w:r>
      <w:proofErr w:type="spellEnd"/>
    </w:p>
    <w:p w:rsidR="00044902" w:rsidRPr="00044902" w:rsidRDefault="00044902" w:rsidP="00044902">
      <w:p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komunikácie</w:t>
      </w:r>
      <w:proofErr w:type="spellEnd"/>
    </w:p>
    <w:p w:rsidR="00044902" w:rsidRP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Odvedenie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zrážkovej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vody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cesty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štrkového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drenážného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pásu</w:t>
      </w:r>
      <w:proofErr w:type="spellEnd"/>
    </w:p>
    <w:p w:rsidR="00044902" w:rsidRDefault="00044902" w:rsidP="00044902">
      <w:pPr>
        <w:numPr>
          <w:ilvl w:val="0"/>
          <w:numId w:val="2"/>
        </w:numPr>
        <w:tabs>
          <w:tab w:val="left" w:pos="556"/>
          <w:tab w:val="left" w:pos="1112"/>
          <w:tab w:val="left" w:pos="1668"/>
          <w:tab w:val="left" w:pos="2224"/>
          <w:tab w:val="left" w:pos="2780"/>
          <w:tab w:val="left" w:pos="3336"/>
          <w:tab w:val="left" w:pos="3892"/>
          <w:tab w:val="left" w:pos="4448"/>
          <w:tab w:val="left" w:pos="5004"/>
          <w:tab w:val="left" w:pos="5560"/>
          <w:tab w:val="left" w:pos="6116"/>
          <w:tab w:val="left" w:pos="6672"/>
          <w:tab w:val="left" w:pos="7228"/>
          <w:tab w:val="left" w:pos="7784"/>
          <w:tab w:val="left" w:pos="8340"/>
          <w:tab w:val="left" w:pos="8896"/>
          <w:tab w:val="left" w:pos="9452"/>
          <w:tab w:val="left" w:pos="10008"/>
          <w:tab w:val="left" w:pos="10564"/>
          <w:tab w:val="left" w:pos="11120"/>
          <w:tab w:val="left" w:pos="11676"/>
          <w:tab w:val="left" w:pos="12232"/>
          <w:tab w:val="left" w:pos="12788"/>
          <w:tab w:val="left" w:pos="13344"/>
          <w:tab w:val="left" w:pos="13900"/>
          <w:tab w:val="left" w:pos="14456"/>
          <w:tab w:val="left" w:pos="15012"/>
          <w:tab w:val="left" w:pos="15568"/>
          <w:tab w:val="left" w:pos="16124"/>
          <w:tab w:val="left" w:pos="16680"/>
          <w:tab w:val="left" w:pos="17236"/>
          <w:tab w:val="left" w:pos="17792"/>
        </w:tabs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Cs w:val="24"/>
          <w:lang w:val="en-US"/>
        </w:rPr>
      </w:pP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Výsadba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ovocných</w:t>
      </w:r>
      <w:proofErr w:type="spellEnd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4902">
        <w:rPr>
          <w:rFonts w:ascii="Times New Roman" w:hAnsi="Times New Roman"/>
          <w:color w:val="000000"/>
          <w:sz w:val="24"/>
          <w:szCs w:val="24"/>
          <w:lang w:val="en-US"/>
        </w:rPr>
        <w:t>stromov</w:t>
      </w:r>
      <w:proofErr w:type="spellEnd"/>
    </w:p>
    <w:p w:rsidR="00690F68" w:rsidRDefault="008B62C6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62C6">
        <w:rPr>
          <w:rFonts w:ascii="Times New Roman" w:eastAsia="Times New Roman" w:hAnsi="Times New Roman"/>
          <w:bCs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Spoločný slovník obstarávania (CPV): 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71320000-7 – inžinierske projektovanie</w:t>
      </w:r>
    </w:p>
    <w:p w:rsidR="00690F68" w:rsidRDefault="008B62C6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 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Miesto plnenia predmetu zákazky: </w:t>
      </w:r>
      <w:r w:rsidR="00C66308">
        <w:rPr>
          <w:rFonts w:ascii="Times New Roman" w:eastAsia="Times New Roman" w:hAnsi="Times New Roman"/>
          <w:sz w:val="24"/>
          <w:szCs w:val="24"/>
          <w:lang w:eastAsia="sk-SK"/>
        </w:rPr>
        <w:t>Obec Drienovská Nová Ves</w:t>
      </w:r>
    </w:p>
    <w:p w:rsidR="00E713A0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5. 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Predpokladaná hodnota zákazky: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9 916,66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€ bez DPH</w:t>
      </w:r>
    </w:p>
    <w:p w:rsidR="00690F68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 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Rozdelenie na časti: 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uchádzači musia predložiť ponuku na celý predmet zákazky</w:t>
      </w:r>
    </w:p>
    <w:p w:rsidR="00690F68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 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Lehoty na uskutočnenie alebo dokončenie zákazky alebo trvanie zmluvy:</w:t>
      </w:r>
      <w:r w:rsidR="00D84E04">
        <w:rPr>
          <w:rFonts w:ascii="Times New Roman" w:eastAsia="Times New Roman" w:hAnsi="Times New Roman"/>
          <w:sz w:val="24"/>
          <w:szCs w:val="24"/>
          <w:lang w:eastAsia="sk-SK"/>
        </w:rPr>
        <w:t xml:space="preserve"> do 30</w:t>
      </w:r>
      <w:r w:rsidR="001942AC">
        <w:rPr>
          <w:rFonts w:ascii="Times New Roman" w:eastAsia="Times New Roman" w:hAnsi="Times New Roman"/>
          <w:sz w:val="24"/>
          <w:szCs w:val="24"/>
          <w:lang w:eastAsia="sk-SK"/>
        </w:rPr>
        <w:t>.10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.2017.</w:t>
      </w:r>
    </w:p>
    <w:p w:rsidR="00690F68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 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Financovanie zákazky: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Zákazka bude financovaná z prostriedkov verejného obstarávateľa a štrukturálnych fondov</w:t>
      </w:r>
      <w:r w:rsidR="002B2FF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690F68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 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Lehota a miesto na predloženie ponuky: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Pošt</w:t>
      </w:r>
      <w:r w:rsidR="00C66308">
        <w:rPr>
          <w:rFonts w:ascii="Times New Roman" w:eastAsia="Times New Roman" w:hAnsi="Times New Roman"/>
          <w:sz w:val="24"/>
          <w:szCs w:val="24"/>
          <w:lang w:eastAsia="sk-SK"/>
        </w:rPr>
        <w:t>ou, resp. osobne: Obec Drienovská Nová Ves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C66308">
        <w:rPr>
          <w:rFonts w:ascii="Times New Roman" w:hAnsi="Times New Roman"/>
          <w:sz w:val="24"/>
          <w:szCs w:val="24"/>
        </w:rPr>
        <w:t>Drienovská Nová Ves, 082 01 Drienovská Nová Ves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alebo e-mailom: </w:t>
      </w:r>
      <w:hyperlink r:id="rId6" w:history="1">
        <w:r w:rsidR="00C66308" w:rsidRPr="008356BA">
          <w:rPr>
            <w:rStyle w:val="Hypertextovprepojenie"/>
            <w:rFonts w:ascii="Times New Roman" w:hAnsi="Times New Roman"/>
            <w:sz w:val="24"/>
            <w:szCs w:val="24"/>
          </w:rPr>
          <w:t>obecny.urad@drienovskanovaves.sk</w:t>
        </w:r>
      </w:hyperlink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 označením obálky, resp. predme</w:t>
      </w:r>
      <w:r w:rsidR="00E713A0">
        <w:rPr>
          <w:rFonts w:ascii="Times New Roman" w:eastAsia="Times New Roman" w:hAnsi="Times New Roman"/>
          <w:sz w:val="24"/>
          <w:szCs w:val="24"/>
          <w:lang w:eastAsia="sk-SK"/>
        </w:rPr>
        <w:t>tu e-mailovej správy „PD</w:t>
      </w:r>
      <w:r w:rsidR="00C66308">
        <w:rPr>
          <w:rFonts w:ascii="Times New Roman" w:eastAsia="Times New Roman" w:hAnsi="Times New Roman"/>
          <w:sz w:val="24"/>
          <w:szCs w:val="24"/>
          <w:lang w:eastAsia="sk-SK"/>
        </w:rPr>
        <w:t xml:space="preserve"> PONUKA </w:t>
      </w:r>
      <w:r w:rsidR="00C66308">
        <w:rPr>
          <w:rFonts w:ascii="Times New Roman" w:eastAsia="Times New Roman" w:hAnsi="Times New Roman"/>
          <w:lang w:eastAsia="sk-SK"/>
        </w:rPr>
        <w:t>„</w:t>
      </w:r>
      <w:r w:rsidR="00C66308">
        <w:rPr>
          <w:rFonts w:ascii="Times New Roman" w:hAnsi="Times New Roman"/>
        </w:rPr>
        <w:t>Budovanie prvkov zelenej infraštruktúry v obci Drienovská Nová Ves.</w:t>
      </w:r>
      <w:r w:rsidR="00C66308">
        <w:rPr>
          <w:rFonts w:ascii="Times New Roman" w:eastAsia="Times New Roman" w:hAnsi="Times New Roman"/>
          <w:lang w:eastAsia="sk-SK"/>
        </w:rPr>
        <w:t>“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– neotvárať“: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 lehote na predkladanie ponúk</w:t>
      </w:r>
    </w:p>
    <w:p w:rsidR="00690F68" w:rsidRDefault="001942AC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</w:t>
      </w:r>
      <w:r w:rsidR="00881A6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5</w:t>
      </w:r>
      <w:r w:rsidR="00E713A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.10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.2017 do 12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:00 hod.</w:t>
      </w:r>
    </w:p>
    <w:p w:rsidR="00690F68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10. 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Pokyny na zostavenie ponuky:</w:t>
      </w:r>
    </w:p>
    <w:p w:rsidR="00690F68" w:rsidRDefault="00690F68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Navrhovaná zmluvná cena musí byť stanovená podľa zákona NR SR č. 18/1996 Z. z. o cenách v znení neskorších predpisov. Cenu, podľa priloženej špecifikácie uveďte bez DPH a cenu s DPH. (Uchádzač, ktorý nie je platcom DPH uvedie cenu konečnú a na skutočnosť, že nie je platcom DPH upozorní).</w:t>
      </w:r>
    </w:p>
    <w:p w:rsidR="00E713A0" w:rsidRDefault="00E713A0" w:rsidP="00E713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Súčasťou ponuky žiadame predložiť kópiu dokladu o oprávnení poskytnúť službu vo vzťahu k predmetu zákazky, na ktorý predkladá uchádzač ponuku (kópia nemusí byť úradne overená). Takýmito dokladmi sú napr.:</w:t>
      </w:r>
    </w:p>
    <w:p w:rsidR="00E713A0" w:rsidRDefault="00E713A0" w:rsidP="00E713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• živnostenské oprávnenie alebo výpis zo živnostenského registra (predkladá fyzická osoba -podnikateľ, príspevková organizácia – podnikateľ),</w:t>
      </w:r>
    </w:p>
    <w:p w:rsidR="00E713A0" w:rsidRDefault="00E713A0" w:rsidP="00E713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• výpis z obchodného registra (predkladá právnická osoba – podnikateľ, fyzická osoba – podnikateľ zapísaný v obchodnom registri),</w:t>
      </w:r>
    </w:p>
    <w:p w:rsidR="00E713A0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• iné oprávnenie vydané podľa osobitných predpisov resp. ekvivalentný doklad.</w:t>
      </w:r>
    </w:p>
    <w:p w:rsidR="00690F68" w:rsidRDefault="00E713A0" w:rsidP="0069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. </w:t>
      </w:r>
      <w:r w:rsidR="00690F6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Ďalšie informácie verejného obstarávateľa:</w:t>
      </w:r>
    </w:p>
    <w:p w:rsidR="00E713A0" w:rsidRDefault="00E713A0" w:rsidP="00E713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Verejný obstarávateľ si vyhradzuje právo neprijať ani jednu z predložených ponúk, ak nebudú zodpovedať finančným možnostiam verejného obstarávateľa alebo predložené obchodné podmienky budú v rozpore s požiadavkami verejného obstarávateľa.</w:t>
      </w:r>
    </w:p>
    <w:p w:rsidR="00E713A0" w:rsidRDefault="00E713A0" w:rsidP="00E713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Verejný obstarávateľ oznámi výsledok verejného obstarávania uchádzačom listom.</w:t>
      </w:r>
    </w:p>
    <w:p w:rsidR="008B62C6" w:rsidRDefault="008B62C6" w:rsidP="008B62C6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p w:rsidR="008B62C6" w:rsidRDefault="008B62C6" w:rsidP="008B62C6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p w:rsidR="00690F68" w:rsidRPr="008B62C6" w:rsidRDefault="001942AC" w:rsidP="008B62C6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obci Drienovská Nová Ves, 1</w:t>
      </w:r>
      <w:r w:rsidR="00E713A0">
        <w:rPr>
          <w:rFonts w:ascii="Times New Roman" w:eastAsia="Times New Roman" w:hAnsi="Times New Roman"/>
          <w:sz w:val="24"/>
          <w:szCs w:val="24"/>
          <w:lang w:eastAsia="sk-SK"/>
        </w:rPr>
        <w:t>6.10</w:t>
      </w:r>
      <w:r w:rsidR="008B62C6">
        <w:rPr>
          <w:rFonts w:ascii="Times New Roman" w:eastAsia="Times New Roman" w:hAnsi="Times New Roman"/>
          <w:sz w:val="24"/>
          <w:szCs w:val="24"/>
          <w:lang w:eastAsia="sk-SK"/>
        </w:rPr>
        <w:t>.20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17</w:t>
      </w:r>
    </w:p>
    <w:p w:rsidR="00E713A0" w:rsidRDefault="00E713A0" w:rsidP="00690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90F68" w:rsidRDefault="00690F68" w:rsidP="00690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 pozdravom</w:t>
      </w:r>
    </w:p>
    <w:p w:rsidR="00E713A0" w:rsidRDefault="00E713A0" w:rsidP="00690F68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690F68" w:rsidRDefault="008B62C6" w:rsidP="00690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Ing. Ján Brozman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- starost</w:t>
      </w:r>
      <w:r w:rsidR="00690F68">
        <w:rPr>
          <w:rFonts w:ascii="Times New Roman" w:eastAsia="Times New Roman" w:hAnsi="Times New Roman"/>
          <w:sz w:val="24"/>
          <w:szCs w:val="24"/>
          <w:lang w:eastAsia="sk-SK"/>
        </w:rPr>
        <w:t>a obce</w:t>
      </w:r>
    </w:p>
    <w:p w:rsidR="00745B31" w:rsidRDefault="00745B31"/>
    <w:sectPr w:rsidR="0074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9410A"/>
    <w:multiLevelType w:val="hybridMultilevel"/>
    <w:tmpl w:val="4BC401EA"/>
    <w:lvl w:ilvl="0" w:tplc="DFC4255A">
      <w:start w:val="1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62588"/>
    <w:multiLevelType w:val="hybridMultilevel"/>
    <w:tmpl w:val="3D9263CC"/>
    <w:lvl w:ilvl="0" w:tplc="DECCB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68"/>
    <w:rsid w:val="00044902"/>
    <w:rsid w:val="00146343"/>
    <w:rsid w:val="001942AC"/>
    <w:rsid w:val="002B2FFC"/>
    <w:rsid w:val="006376C8"/>
    <w:rsid w:val="00690F68"/>
    <w:rsid w:val="0069480D"/>
    <w:rsid w:val="006B5ABE"/>
    <w:rsid w:val="00745B31"/>
    <w:rsid w:val="007C037D"/>
    <w:rsid w:val="00881A65"/>
    <w:rsid w:val="008B62C6"/>
    <w:rsid w:val="009652DA"/>
    <w:rsid w:val="00B50089"/>
    <w:rsid w:val="00C66308"/>
    <w:rsid w:val="00D84E04"/>
    <w:rsid w:val="00E713A0"/>
    <w:rsid w:val="00EC6AB8"/>
    <w:rsid w:val="00EF3847"/>
    <w:rsid w:val="00F7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D411A-AE9C-4E0B-9872-8C19C336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F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690F68"/>
    <w:rPr>
      <w:color w:val="0000FF"/>
      <w:u w:val="single"/>
    </w:rPr>
  </w:style>
  <w:style w:type="paragraph" w:customStyle="1" w:styleId="Default">
    <w:name w:val="Default"/>
    <w:rsid w:val="00690F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90F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y.urad@drienovskanovaves.sk" TargetMode="External"/><Relationship Id="rId5" Type="http://schemas.openxmlformats.org/officeDocument/2006/relationships/hyperlink" Target="mailto:obecny.urad@drienovskanovave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Nemcik</dc:creator>
  <cp:keywords/>
  <dc:description/>
  <cp:lastModifiedBy>BocatiusX</cp:lastModifiedBy>
  <cp:revision>2</cp:revision>
  <dcterms:created xsi:type="dcterms:W3CDTF">2017-10-18T06:51:00Z</dcterms:created>
  <dcterms:modified xsi:type="dcterms:W3CDTF">2017-10-18T06:51:00Z</dcterms:modified>
</cp:coreProperties>
</file>